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10/04/19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Studied Samsung SDK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Got access to Samsung SDK.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Integrate new sdk methods to old code.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work today.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has ordered</w:t>
      </w:r>
      <w:r w:rsidDel="00000000" w:rsidR="00000000" w:rsidRPr="00000000">
        <w:rPr>
          <w:color w:val="222222"/>
          <w:highlight w:val="white"/>
          <w:rtl w:val="0"/>
        </w:rPr>
        <w:t xml:space="preserve"> MOTO 360 gen 2 on recommendation from another team that has done similar work. The Polar M600 watch does not allow access to the desired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